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52" w:type="dxa"/>
        <w:tblLayout w:type="fixed"/>
        <w:tblLook w:val="04A0" w:firstRow="1" w:lastRow="0" w:firstColumn="1" w:lastColumn="0" w:noHBand="0" w:noVBand="1"/>
      </w:tblPr>
      <w:tblGrid>
        <w:gridCol w:w="795"/>
        <w:gridCol w:w="339"/>
        <w:gridCol w:w="2139"/>
        <w:gridCol w:w="236"/>
        <w:gridCol w:w="936"/>
        <w:gridCol w:w="1056"/>
        <w:gridCol w:w="693"/>
        <w:gridCol w:w="682"/>
        <w:gridCol w:w="222"/>
        <w:gridCol w:w="14"/>
        <w:gridCol w:w="1252"/>
        <w:gridCol w:w="184"/>
        <w:gridCol w:w="52"/>
        <w:gridCol w:w="281"/>
        <w:gridCol w:w="52"/>
        <w:gridCol w:w="1273"/>
        <w:gridCol w:w="52"/>
        <w:gridCol w:w="1111"/>
        <w:gridCol w:w="52"/>
        <w:gridCol w:w="2168"/>
        <w:gridCol w:w="52"/>
        <w:gridCol w:w="859"/>
        <w:gridCol w:w="52"/>
      </w:tblGrid>
      <w:tr w:rsidR="00F67DE0" w:rsidRPr="00F67DE0" w:rsidTr="00F67DE0">
        <w:trPr>
          <w:gridAfter w:val="1"/>
          <w:wAfter w:w="52" w:type="dxa"/>
          <w:trHeight w:val="1185"/>
        </w:trPr>
        <w:tc>
          <w:tcPr>
            <w:tcW w:w="3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67D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CONSILIUL LOCAL POPLACA</w:t>
            </w:r>
          </w:p>
        </w:tc>
        <w:tc>
          <w:tcPr>
            <w:tcW w:w="52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</w:pPr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t>LISTA ACTIVELOR FIXE</w:t>
            </w:r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t>Toate</w:t>
            </w:r>
            <w:proofErr w:type="spellEnd"/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t>activele</w:t>
            </w:r>
            <w:proofErr w:type="spellEnd"/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t xml:space="preserve"> fixe</w:t>
            </w:r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t>Toate</w:t>
            </w:r>
            <w:proofErr w:type="spellEnd"/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t>domeniile</w:t>
            </w:r>
            <w:proofErr w:type="spellEnd"/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br/>
              <w:t>1 - GRUPA 1. CONSTRUCTII</w:t>
            </w:r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  <w:r w:rsidRPr="00F67DE0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67DE0">
              <w:rPr>
                <w:rFonts w:ascii="Calibri" w:eastAsia="Times New Roman" w:hAnsi="Calibri" w:cs="Times New Roman"/>
                <w:color w:val="000000"/>
              </w:rPr>
              <w:t>ANEXA 1 la HCL nr.76 din 06.09.2017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574"/>
        </w:trPr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Nr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crt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Denumire</w:t>
            </w:r>
            <w:proofErr w:type="spellEnd"/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Număr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inventar</w:t>
            </w:r>
            <w:proofErr w:type="spellEnd"/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Cod de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clasificare</w:t>
            </w:r>
            <w:proofErr w:type="spellEnd"/>
          </w:p>
        </w:tc>
        <w:tc>
          <w:tcPr>
            <w:tcW w:w="1597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Valoare</w:t>
            </w:r>
            <w:proofErr w:type="spellEnd"/>
          </w:p>
        </w:tc>
        <w:tc>
          <w:tcPr>
            <w:tcW w:w="1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Data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intrării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în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patrimoniu</w:t>
            </w:r>
            <w:proofErr w:type="spellEnd"/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Durata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normală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 xml:space="preserve">de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utilizare</w:t>
            </w:r>
            <w:proofErr w:type="spellEnd"/>
          </w:p>
        </w:tc>
        <w:tc>
          <w:tcPr>
            <w:tcW w:w="338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Gestiunea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(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Magazia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240"/>
        </w:trPr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Ani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Luni</w:t>
            </w:r>
            <w:proofErr w:type="spellEnd"/>
          </w:p>
        </w:tc>
        <w:tc>
          <w:tcPr>
            <w:tcW w:w="3383" w:type="dxa"/>
            <w:gridSpan w:val="4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420"/>
        </w:trPr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Copertina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lemne</w:t>
            </w:r>
            <w:proofErr w:type="spellEnd"/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31240553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1.8.14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10.992,92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1.10.2012</w:t>
            </w:r>
          </w:p>
        </w:tc>
        <w:tc>
          <w:tcPr>
            <w:tcW w:w="51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MIJLOACE FIXE BL / 212 -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Cladiri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BL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37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Copertina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lemne</w:t>
            </w:r>
            <w:proofErr w:type="spellEnd"/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31240571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1.8.14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28.104,60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1.12.2013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MIJLOACE FIXE BL / 212 -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Cladiri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BL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420"/>
        </w:trPr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Gradinita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copii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Ateliere</w:t>
            </w:r>
            <w:proofErr w:type="spellEnd"/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312456901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1.6.2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76.300,00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1.09.1960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MIJLOACE FIXE BL / 212 -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Cladiri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BL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49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Imbracaminte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asfaltica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curte</w:t>
            </w:r>
            <w:proofErr w:type="spellEnd"/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31240557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1.3.7.2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34.175,28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28.08.2012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MIJLOACE FIXE BL / 212 -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Cladiri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BL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420"/>
        </w:trPr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Imprejmuire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gard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local 2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312456905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1.6.3.2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2.821,97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1.09.1960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MIJLOACE FIXE BL / 212 -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Cladiri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BL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36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Imprejmuire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gard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local1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312456904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1.6.3.2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14.336,66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1.09.1912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MIJLOACE FIXE BL / 212 -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Cladiri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BL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390"/>
        </w:trPr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Instalatie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electrica</w:t>
            </w:r>
            <w:proofErr w:type="spellEnd"/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31240567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1.7.2.3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3.955,19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1.01.1960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MIJLOACE FIXE BL / 212 -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Cladiri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BL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39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Pavaj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curte</w:t>
            </w:r>
            <w:proofErr w:type="spellEnd"/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31240555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1.3.7.3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60.398,66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28.08.2012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MIJLOACE FIXE BL / 212 -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Cladiri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BL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495"/>
        </w:trPr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Scoala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local 1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312456902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1.6.2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1.185.485,47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1.09.1905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MIJLOACE FIXE BL / 212 -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Cladiri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BL CF 4914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Poplaca</w:t>
            </w:r>
            <w:proofErr w:type="spellEnd"/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499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Scoala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local 2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312456903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1.6.2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2.013.374,81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1.09.2012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MIJLOACE FIXE BL / 212 -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Cladiri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BL  CF 101027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Poplaca</w:t>
            </w:r>
            <w:proofErr w:type="spellEnd"/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28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Total </w:t>
            </w:r>
            <w:proofErr w:type="spellStart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Grupa</w:t>
            </w:r>
            <w:proofErr w:type="spellEnd"/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3.429.945,56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28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Total General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3.429.945,56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67D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67DE0" w:rsidRPr="00F67DE0" w:rsidTr="00F67DE0">
        <w:trPr>
          <w:gridAfter w:val="1"/>
          <w:wAfter w:w="52" w:type="dxa"/>
          <w:trHeight w:val="5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ÎNOCMIT,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  <w:t>PASTIU IOANA RODICA</w:t>
            </w:r>
            <w:bookmarkStart w:id="0" w:name="_GoBack"/>
            <w:bookmarkEnd w:id="0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7DE0" w:rsidRPr="00F67DE0" w:rsidTr="00F67DE0">
        <w:trPr>
          <w:trHeight w:val="60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67DE0">
              <w:rPr>
                <w:rFonts w:ascii="Calibri" w:eastAsia="Times New Roman" w:hAnsi="Calibri" w:cs="Times New Roman"/>
                <w:color w:val="000000"/>
              </w:rPr>
              <w:t>PRESEDINTE DE SEDINTĂ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67DE0">
              <w:rPr>
                <w:rFonts w:ascii="Calibri" w:eastAsia="Times New Roman" w:hAnsi="Calibri" w:cs="Times New Roman"/>
                <w:color w:val="000000"/>
              </w:rPr>
              <w:t>SECRETAR,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7DE0" w:rsidRPr="00F67DE0" w:rsidTr="00F67DE0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F67DE0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CIRGOVEAN 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   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NISTOR IULIANA ELENA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7DE0" w:rsidRPr="00F67DE0" w:rsidTr="00F67DE0">
        <w:trPr>
          <w:trHeight w:val="30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7DE0" w:rsidRPr="00F67DE0" w:rsidTr="00F67DE0">
        <w:trPr>
          <w:trHeight w:val="30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7DE0" w:rsidRPr="00F67DE0" w:rsidTr="00F67DE0">
        <w:trPr>
          <w:trHeight w:val="30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7DE0" w:rsidRPr="00F67DE0" w:rsidTr="00F67DE0">
        <w:trPr>
          <w:trHeight w:val="30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7DE0" w:rsidRPr="00F67DE0" w:rsidTr="00F67DE0">
        <w:trPr>
          <w:trHeight w:val="30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7DE0" w:rsidRPr="00F67DE0" w:rsidTr="00F67DE0">
        <w:trPr>
          <w:trHeight w:val="30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DE0" w:rsidRPr="00F67DE0" w:rsidRDefault="00F67DE0" w:rsidP="00F67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A7989" w:rsidRDefault="00CA7989"/>
    <w:sectPr w:rsidR="00CA7989" w:rsidSect="00F67DE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DE0"/>
    <w:rsid w:val="00CA7989"/>
    <w:rsid w:val="00D12D28"/>
    <w:rsid w:val="00F6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C37E1"/>
  <w15:chartTrackingRefBased/>
  <w15:docId w15:val="{CC689529-5005-479B-A34A-3F620307C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7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D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6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</cp:revision>
  <cp:lastPrinted>2017-09-07T12:40:00Z</cp:lastPrinted>
  <dcterms:created xsi:type="dcterms:W3CDTF">2017-09-07T12:31:00Z</dcterms:created>
  <dcterms:modified xsi:type="dcterms:W3CDTF">2017-09-07T12:43:00Z</dcterms:modified>
</cp:coreProperties>
</file>